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W w:w="10490" w:type="dxa"/>
        <w:tblInd w:w="-743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F47481" w:rsidRPr="00F47481" w:rsidTr="00CC3093">
        <w:trPr>
          <w:trHeight w:val="549"/>
        </w:trPr>
        <w:tc>
          <w:tcPr>
            <w:tcW w:w="10490" w:type="dxa"/>
            <w:gridSpan w:val="2"/>
            <w:hideMark/>
          </w:tcPr>
          <w:p w:rsidR="00F47481" w:rsidRPr="00F47481" w:rsidRDefault="00361C13" w:rsidP="002B1903">
            <w:pPr>
              <w:spacing w:after="160" w:line="259" w:lineRule="auto"/>
              <w:jc w:val="center"/>
              <w:rPr>
                <w:rFonts w:eastAsiaTheme="minorHAnsi"/>
                <w:b/>
                <w:bCs/>
                <w:lang w:val="es-CO" w:eastAsia="en-US"/>
              </w:rPr>
            </w:pPr>
            <w:r>
              <w:rPr>
                <w:rFonts w:eastAsiaTheme="minorHAnsi"/>
                <w:b/>
                <w:bCs/>
                <w:lang w:val="es-CO" w:eastAsia="en-US"/>
              </w:rPr>
              <w:t>FORM</w:t>
            </w:r>
            <w:r w:rsidR="002B1903">
              <w:rPr>
                <w:rFonts w:eastAsiaTheme="minorHAnsi"/>
                <w:b/>
                <w:bCs/>
                <w:lang w:val="es-CO" w:eastAsia="en-US"/>
              </w:rPr>
              <w:t>ATO</w:t>
            </w:r>
            <w:r>
              <w:rPr>
                <w:rFonts w:eastAsiaTheme="minorHAnsi"/>
                <w:b/>
                <w:bCs/>
                <w:lang w:val="es-CO" w:eastAsia="en-US"/>
              </w:rPr>
              <w:t xml:space="preserve"> DE AFILIACIÓN </w:t>
            </w:r>
          </w:p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NIT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Representante legal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Dirección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Teléfono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Ciudad de la IPS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 xml:space="preserve">¿El centro tiene personería jurídica independiente al de la </w:t>
            </w:r>
          </w:p>
          <w:p w:rsidR="006D09EF" w:rsidRPr="00F47481" w:rsidRDefault="006D09EF" w:rsidP="00F47481">
            <w:pPr>
              <w:spacing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IPS?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proofErr w:type="spellStart"/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Nit</w:t>
            </w:r>
            <w:proofErr w:type="spellEnd"/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 xml:space="preserve">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Dirección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Ciudad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Teléfono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Fax del Centro De Investigación Clínica</w:t>
            </w:r>
          </w:p>
        </w:tc>
        <w:tc>
          <w:tcPr>
            <w:tcW w:w="4677" w:type="dxa"/>
          </w:tcPr>
          <w:p w:rsidR="006D09EF" w:rsidRPr="004003BE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Representante legal del Centro De Investigación Clínica</w:t>
            </w:r>
          </w:p>
        </w:tc>
        <w:tc>
          <w:tcPr>
            <w:tcW w:w="4677" w:type="dxa"/>
          </w:tcPr>
          <w:p w:rsidR="006D09EF" w:rsidRDefault="006D09EF" w:rsidP="005C3BA7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Correo electrónico del Representante Legal del Centro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Teléfono celular del Representante Legal del Centro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Director del Centro De Investigación Clínica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Correo electrónico del Director del Centro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Teléfono celular del Director del Centro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 el/ la asistente del Centro De Investigación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Teléfono de el/la asistente del Centro De Investigación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Recibió certificación del INVIMA</w:t>
            </w:r>
          </w:p>
        </w:tc>
        <w:tc>
          <w:tcPr>
            <w:tcW w:w="4677" w:type="dxa"/>
          </w:tcPr>
          <w:p w:rsidR="006D09EF" w:rsidRPr="002810FE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Fecha de certificación otorgada por el INVIMA</w:t>
            </w:r>
          </w:p>
        </w:tc>
        <w:tc>
          <w:tcPr>
            <w:tcW w:w="4677" w:type="dxa"/>
          </w:tcPr>
          <w:p w:rsidR="006D09EF" w:rsidRDefault="006D09EF" w:rsidP="009A6891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Fecha de inicio de actividades en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532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lastRenderedPageBreak/>
              <w:t>Cuantas sedes tiene actualmente el Centro De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50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Ciudades en las que se ubican las sedes del Centro De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72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Áreas terapéuticas en las cuales trabaja el Centro De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Principal área terapéutica del Centro De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total de empleados del Centro De Investigación Clínica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72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empleados en el área administrativa del centro de investigación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79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empleados en la parte operativa del Centro De Investigación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coordinadores de estudio</w:t>
            </w:r>
          </w:p>
        </w:tc>
        <w:tc>
          <w:tcPr>
            <w:tcW w:w="4677" w:type="dxa"/>
          </w:tcPr>
          <w:p w:rsidR="006D09EF" w:rsidRPr="006B5B55" w:rsidRDefault="006D09EF" w:rsidP="00D9654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asistentes de investigación</w:t>
            </w:r>
          </w:p>
        </w:tc>
        <w:tc>
          <w:tcPr>
            <w:tcW w:w="4677" w:type="dxa"/>
          </w:tcPr>
          <w:p w:rsidR="006D09EF" w:rsidRDefault="006D09EF" w:rsidP="00D9654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¿Cuenta con químico farmacéutico?</w:t>
            </w:r>
          </w:p>
        </w:tc>
        <w:tc>
          <w:tcPr>
            <w:tcW w:w="4677" w:type="dxa"/>
          </w:tcPr>
          <w:p w:rsidR="006D09EF" w:rsidRPr="006F3B71" w:rsidRDefault="006D09EF" w:rsidP="004C173A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¿Cuenta con regente de farmacia?</w:t>
            </w:r>
          </w:p>
        </w:tc>
        <w:tc>
          <w:tcPr>
            <w:tcW w:w="4677" w:type="dxa"/>
          </w:tcPr>
          <w:p w:rsidR="006D09EF" w:rsidRPr="006F3B71" w:rsidRDefault="006D09EF" w:rsidP="004C173A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médicos que trabajan como investigadores en el Centro De Investigación</w:t>
            </w:r>
          </w:p>
        </w:tc>
        <w:tc>
          <w:tcPr>
            <w:tcW w:w="4677" w:type="dxa"/>
          </w:tcPr>
          <w:p w:rsidR="006D09EF" w:rsidRPr="006F3B71" w:rsidRDefault="006D09EF" w:rsidP="006D09EF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¿Cuenta con Comité de Ética en la Institución?</w:t>
            </w:r>
          </w:p>
        </w:tc>
        <w:tc>
          <w:tcPr>
            <w:tcW w:w="4677" w:type="dxa"/>
          </w:tcPr>
          <w:p w:rsidR="006D09EF" w:rsidRPr="006F3B71" w:rsidRDefault="006D09EF" w:rsidP="00F8181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del Comité de Ética con el cual trabaja el Centro</w:t>
            </w:r>
          </w:p>
        </w:tc>
        <w:tc>
          <w:tcPr>
            <w:tcW w:w="4677" w:type="dxa"/>
          </w:tcPr>
          <w:p w:rsidR="006D09EF" w:rsidRPr="006F3B71" w:rsidRDefault="006D09EF" w:rsidP="00F81819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¿Cuenta con laboratorio clínico para estudios clínicos?</w:t>
            </w:r>
          </w:p>
        </w:tc>
        <w:tc>
          <w:tcPr>
            <w:tcW w:w="4677" w:type="dxa"/>
          </w:tcPr>
          <w:p w:rsidR="006D09EF" w:rsidRPr="006F3B71" w:rsidRDefault="006D09EF" w:rsidP="00F81819"/>
        </w:tc>
      </w:tr>
      <w:tr w:rsidR="006D09EF" w:rsidRPr="00F47481" w:rsidTr="006D09EF">
        <w:trPr>
          <w:trHeight w:val="54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del laboratorio clínico con el cual trabaja en los estudios clínicos</w:t>
            </w:r>
          </w:p>
        </w:tc>
        <w:tc>
          <w:tcPr>
            <w:tcW w:w="4677" w:type="dxa"/>
          </w:tcPr>
          <w:p w:rsidR="006D09EF" w:rsidRPr="006F3B71" w:rsidRDefault="006D09EF" w:rsidP="006D09EF"/>
        </w:tc>
      </w:tr>
      <w:tr w:rsidR="006D09EF" w:rsidRPr="00F47481" w:rsidTr="006D09EF">
        <w:trPr>
          <w:trHeight w:val="70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¿Realiza exclusivamente ensayos clínicos para la industria farmacéutica?</w:t>
            </w:r>
          </w:p>
        </w:tc>
        <w:tc>
          <w:tcPr>
            <w:tcW w:w="4677" w:type="dxa"/>
          </w:tcPr>
          <w:p w:rsidR="006D09EF" w:rsidRPr="00F47481" w:rsidRDefault="006D09EF" w:rsidP="00F47481">
            <w:pPr>
              <w:spacing w:after="160" w:line="259" w:lineRule="auto"/>
              <w:rPr>
                <w:rFonts w:ascii="Candara" w:eastAsiaTheme="minorHAnsi" w:hAnsi="Candara"/>
                <w:sz w:val="22"/>
                <w:szCs w:val="22"/>
                <w:lang w:val="es-CO" w:eastAsia="en-US"/>
              </w:rPr>
            </w:pPr>
          </w:p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eastAsia="en-US"/>
              </w:rPr>
              <w:t>¿</w:t>
            </w: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Realiza otro tipo de estudios diferentes a ensayos clínicos?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Que otro tipo de estudios ha realizado en Centro De Investigación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73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lastRenderedPageBreak/>
              <w:t>Número total aproximado de ensayos clínicos realizados desde el inicio de operaciones del Centro De Investigación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52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aproximado de ensayos clínicos iniciados por año en el Centro De Investigación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58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total aproximado de sujetos incluidos en ensayos clínicos desde el inicio de operaciones del Centro De Investigación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58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aproximado de sujetos incluidos por año en el Centro De Investigación Clínica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¿Realiza ensayos clínicos en menores de edad?</w:t>
            </w:r>
          </w:p>
        </w:tc>
        <w:tc>
          <w:tcPr>
            <w:tcW w:w="4677" w:type="dxa"/>
          </w:tcPr>
          <w:p w:rsidR="006D09EF" w:rsidRPr="00B11ED1" w:rsidRDefault="006D09EF" w:rsidP="00BF0523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¿Ha realizado ensayos clínicos fase I?</w:t>
            </w:r>
          </w:p>
        </w:tc>
        <w:tc>
          <w:tcPr>
            <w:tcW w:w="4677" w:type="dxa"/>
          </w:tcPr>
          <w:p w:rsidR="006D09EF" w:rsidRDefault="006D09EF" w:rsidP="00BF0523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eastAsia="en-US"/>
              </w:rPr>
              <w:t>¿</w:t>
            </w: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Ha realizado ensayos clínicos fase II?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eastAsia="en-US"/>
              </w:rPr>
              <w:t>¿</w:t>
            </w: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Ha realizado ensayos clínicos fase III?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eastAsia="en-US"/>
              </w:rPr>
              <w:t>¿</w:t>
            </w: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Ha realizado ensayos clínicos fase IV?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BE4522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 los patrocinadores con los cuales ha trabajado</w:t>
            </w:r>
          </w:p>
        </w:tc>
        <w:tc>
          <w:tcPr>
            <w:tcW w:w="4677" w:type="dxa"/>
          </w:tcPr>
          <w:p w:rsidR="006D09EF" w:rsidRPr="006D09EF" w:rsidRDefault="006D09EF" w:rsidP="00DC771E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Nombre del principal patrocinador con el cual ha trabajado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F47481" w:rsidTr="006D09EF">
        <w:trPr>
          <w:trHeight w:val="19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¿El Centro De Investigación ha diseñado ensayos clínicos?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F47481" w:rsidTr="006D09EF">
        <w:trPr>
          <w:trHeight w:val="54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ensayos clínicos diseñados por el centro de investigación</w:t>
            </w:r>
          </w:p>
        </w:tc>
        <w:tc>
          <w:tcPr>
            <w:tcW w:w="4677" w:type="dxa"/>
          </w:tcPr>
          <w:p w:rsidR="006D09EF" w:rsidRPr="00873361" w:rsidRDefault="006D09EF" w:rsidP="00DC771E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¿El centro de investigación ha diseñado otro tipo de estudios?</w:t>
            </w:r>
          </w:p>
        </w:tc>
        <w:tc>
          <w:tcPr>
            <w:tcW w:w="4677" w:type="dxa"/>
          </w:tcPr>
          <w:p w:rsidR="006D09EF" w:rsidRDefault="006D09EF" w:rsidP="00DC771E"/>
        </w:tc>
      </w:tr>
      <w:tr w:rsidR="006D09EF" w:rsidRPr="00F47481" w:rsidTr="006D09EF">
        <w:trPr>
          <w:trHeight w:val="330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eastAsia="en-US"/>
              </w:rPr>
              <w:t>¿</w:t>
            </w: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Que otro tipo de estudios ha diseñado el Centro De Investigación?</w:t>
            </w:r>
          </w:p>
        </w:tc>
        <w:tc>
          <w:tcPr>
            <w:tcW w:w="4677" w:type="dxa"/>
          </w:tcPr>
          <w:p w:rsidR="006D09EF" w:rsidRPr="00302838" w:rsidRDefault="006D09EF" w:rsidP="00CE3DF5"/>
        </w:tc>
      </w:tr>
      <w:tr w:rsidR="006D09EF" w:rsidRPr="00F47481" w:rsidTr="006D09EF">
        <w:trPr>
          <w:trHeight w:val="675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Número de otros estudios diseñados por el Centro De Investigación</w:t>
            </w:r>
          </w:p>
        </w:tc>
        <w:tc>
          <w:tcPr>
            <w:tcW w:w="4677" w:type="dxa"/>
          </w:tcPr>
          <w:p w:rsidR="006D09EF" w:rsidRDefault="006D09EF" w:rsidP="00CE3DF5"/>
        </w:tc>
      </w:tr>
      <w:tr w:rsidR="006D09EF" w:rsidRPr="00F47481" w:rsidTr="00BE4522">
        <w:trPr>
          <w:trHeight w:val="693"/>
        </w:trPr>
        <w:tc>
          <w:tcPr>
            <w:tcW w:w="5813" w:type="dxa"/>
            <w:hideMark/>
          </w:tcPr>
          <w:p w:rsidR="006D09EF" w:rsidRPr="00F47481" w:rsidRDefault="006D09EF" w:rsidP="00F47481">
            <w:pPr>
              <w:spacing w:after="160" w:line="259" w:lineRule="auto"/>
              <w:rPr>
                <w:rFonts w:eastAsiaTheme="minorHAnsi"/>
                <w:sz w:val="22"/>
                <w:szCs w:val="22"/>
                <w:lang w:val="es-CO" w:eastAsia="en-US"/>
              </w:rPr>
            </w:pPr>
            <w:r w:rsidRPr="00F47481">
              <w:rPr>
                <w:rFonts w:eastAsiaTheme="minorHAnsi"/>
                <w:sz w:val="22"/>
                <w:szCs w:val="22"/>
                <w:lang w:val="es-CO" w:eastAsia="en-US"/>
              </w:rPr>
              <w:t>Comentarios</w:t>
            </w:r>
          </w:p>
        </w:tc>
        <w:tc>
          <w:tcPr>
            <w:tcW w:w="4677" w:type="dxa"/>
          </w:tcPr>
          <w:p w:rsidR="006D09EF" w:rsidRPr="00F47481" w:rsidRDefault="006D09EF" w:rsidP="00F47481">
            <w:pPr>
              <w:spacing w:after="160" w:line="259" w:lineRule="auto"/>
              <w:rPr>
                <w:rFonts w:ascii="Candara" w:eastAsiaTheme="minorHAnsi" w:hAnsi="Candara"/>
                <w:sz w:val="22"/>
                <w:szCs w:val="22"/>
                <w:lang w:val="es-CO" w:eastAsia="en-US"/>
              </w:rPr>
            </w:pPr>
          </w:p>
        </w:tc>
      </w:tr>
    </w:tbl>
    <w:p w:rsidR="00911977" w:rsidRDefault="00911977" w:rsidP="006D09EF">
      <w:pPr>
        <w:rPr>
          <w:rFonts w:eastAsiaTheme="minorHAnsi"/>
          <w:sz w:val="22"/>
          <w:szCs w:val="22"/>
          <w:lang w:val="es-ES" w:eastAsia="en-US"/>
        </w:rPr>
      </w:pPr>
    </w:p>
    <w:sectPr w:rsidR="00911977" w:rsidSect="00911977">
      <w:headerReference w:type="default" r:id="rId8"/>
      <w:footerReference w:type="default" r:id="rId9"/>
      <w:pgSz w:w="12240" w:h="15840"/>
      <w:pgMar w:top="2268" w:right="1134" w:bottom="1134" w:left="170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73" w:rsidRDefault="001B7473" w:rsidP="00FF123F">
      <w:r>
        <w:separator/>
      </w:r>
    </w:p>
  </w:endnote>
  <w:endnote w:type="continuationSeparator" w:id="0">
    <w:p w:rsidR="001B7473" w:rsidRDefault="001B7473" w:rsidP="00FF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77" w:rsidRDefault="007A3A3C" w:rsidP="007A3A3C">
    <w:pPr>
      <w:pStyle w:val="Piedepgina"/>
      <w:rPr>
        <w:b/>
        <w:color w:val="17365D" w:themeColor="text2" w:themeShade="BF"/>
        <w:sz w:val="18"/>
        <w:szCs w:val="18"/>
      </w:rPr>
    </w:pPr>
    <w:r>
      <w:rPr>
        <w:b/>
        <w:color w:val="17365D" w:themeColor="text2" w:themeShade="BF"/>
        <w:sz w:val="18"/>
        <w:szCs w:val="18"/>
      </w:rPr>
      <w:tab/>
    </w:r>
  </w:p>
  <w:p w:rsidR="00911977" w:rsidRDefault="00911977" w:rsidP="007A3A3C">
    <w:pPr>
      <w:pStyle w:val="Piedepgina"/>
      <w:rPr>
        <w:b/>
        <w:color w:val="17365D" w:themeColor="text2" w:themeShade="BF"/>
        <w:sz w:val="18"/>
        <w:szCs w:val="18"/>
      </w:rPr>
    </w:pPr>
  </w:p>
  <w:p w:rsidR="00FF6E56" w:rsidRPr="00FF6E56" w:rsidRDefault="00F4138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noProof/>
        <w:color w:val="17365D" w:themeColor="text2" w:themeShade="BF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5A8BF" wp14:editId="3C678AB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257175" cy="395605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C3E17" w:rsidRPr="00DC3E17" w:rsidRDefault="00DC3E17">
                          <w:pPr>
                            <w:pStyle w:val="Piedepgina"/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45A8BF"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left:0;text-align:left;margin-left:-30.95pt;margin-top:0;width:20.2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" filled="f" stroked="f" strokeweight=".5pt">
              <v:textbox style="mso-fit-shape-to-text:t">
                <w:txbxContent>
                  <w:p w:rsidR="00DC3E17" w:rsidRPr="00DC3E17" w:rsidRDefault="00DC3E17">
                    <w:pPr>
                      <w:pStyle w:val="Piedepgina"/>
                      <w:jc w:val="right"/>
                      <w:rPr>
                        <w:color w:val="000000" w:themeColor="text1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C3E17" w:rsidRPr="00FF6E56">
      <w:rPr>
        <w:b/>
        <w:noProof/>
        <w:color w:val="17365D" w:themeColor="text2" w:themeShade="BF"/>
        <w:sz w:val="18"/>
        <w:szCs w:val="18"/>
        <w:lang w:eastAsia="es-MX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B426F51" wp14:editId="6EB55D86">
              <wp:simplePos x="0" y="0"/>
              <wp:positionH relativeFrom="margin">
                <wp:align>center</wp:align>
              </wp:positionH>
              <wp:positionV relativeFrom="bottomMargin">
                <wp:posOffset>9463405</wp:posOffset>
              </wp:positionV>
              <wp:extent cx="5943600" cy="36195"/>
              <wp:effectExtent l="0" t="0" r="7620" b="1905"/>
              <wp:wrapSquare wrapText="bothSides"/>
              <wp:docPr id="58" name="Rectá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C17A7" id="Rectángulo 58" o:spid="_x0000_s1026" style="position:absolute;margin-left:0;margin-top:745.15pt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" fillcolor="#4f81bd [3204]" stroked="f" strokeweight="2pt">
              <w10:wrap type="square" anchorx="margin" anchory="margin"/>
            </v:rect>
          </w:pict>
        </mc:Fallback>
      </mc:AlternateContent>
    </w:r>
    <w:r w:rsidR="00FF6E56" w:rsidRPr="00FF6E56">
      <w:rPr>
        <w:b/>
        <w:color w:val="17365D" w:themeColor="text2" w:themeShade="BF"/>
        <w:sz w:val="18"/>
        <w:szCs w:val="18"/>
      </w:rPr>
      <w:t>ASOCIACIÓN COLOMBIANA DE CENTROS DE INVESTIGACIÓN CLÍNICA – ACIC</w:t>
    </w:r>
    <w:r w:rsidR="00C5293B">
      <w:rPr>
        <w:b/>
        <w:color w:val="17365D" w:themeColor="text2" w:themeShade="BF"/>
        <w:sz w:val="18"/>
        <w:szCs w:val="18"/>
      </w:rPr>
      <w:t xml:space="preserve"> ─  </w:t>
    </w:r>
  </w:p>
  <w:p w:rsidR="00FF123F" w:rsidRPr="00FF6E56" w:rsidRDefault="00DC3E17" w:rsidP="00911977">
    <w:pPr>
      <w:pStyle w:val="Piedepgina"/>
      <w:jc w:val="center"/>
      <w:rPr>
        <w:b/>
        <w:color w:val="17365D" w:themeColor="text2" w:themeShade="BF"/>
        <w:sz w:val="18"/>
        <w:szCs w:val="18"/>
      </w:rPr>
    </w:pPr>
    <w:r w:rsidRPr="00FF6E56">
      <w:rPr>
        <w:b/>
        <w:color w:val="17365D" w:themeColor="text2" w:themeShade="BF"/>
        <w:sz w:val="18"/>
        <w:szCs w:val="18"/>
      </w:rPr>
      <w:t>Carrera 16 No. 80 – 33</w:t>
    </w:r>
    <w:r w:rsidR="00FF6E56">
      <w:rPr>
        <w:b/>
        <w:color w:val="17365D" w:themeColor="text2" w:themeShade="BF"/>
        <w:sz w:val="18"/>
        <w:szCs w:val="18"/>
      </w:rPr>
      <w:t>,</w:t>
    </w:r>
    <w:r w:rsidR="00C5293B">
      <w:rPr>
        <w:b/>
        <w:color w:val="17365D" w:themeColor="text2" w:themeShade="BF"/>
        <w:sz w:val="18"/>
        <w:szCs w:val="18"/>
      </w:rPr>
      <w:t xml:space="preserve"> Bogotá D.C. – Colombia - </w:t>
    </w:r>
    <w:r w:rsidRPr="00FF6E56">
      <w:rPr>
        <w:b/>
        <w:color w:val="17365D" w:themeColor="text2" w:themeShade="BF"/>
        <w:sz w:val="18"/>
        <w:szCs w:val="18"/>
      </w:rPr>
      <w:t xml:space="preserve"> </w:t>
    </w:r>
    <w:r w:rsidR="00C5293B" w:rsidRPr="00C5293B">
      <w:rPr>
        <w:b/>
        <w:color w:val="17365D" w:themeColor="text2" w:themeShade="BF"/>
        <w:sz w:val="18"/>
        <w:szCs w:val="18"/>
      </w:rPr>
      <w:t>contacto@aciccolombia.org</w:t>
    </w:r>
    <w:r w:rsidR="00C5293B">
      <w:rPr>
        <w:b/>
        <w:color w:val="17365D" w:themeColor="text2" w:themeShade="BF"/>
        <w:sz w:val="18"/>
        <w:szCs w:val="18"/>
      </w:rPr>
      <w:t xml:space="preserve"> -</w:t>
    </w:r>
    <w:r w:rsidR="00C5293B" w:rsidRPr="00FF6E56">
      <w:rPr>
        <w:b/>
        <w:color w:val="17365D" w:themeColor="text2" w:themeShade="BF"/>
        <w:sz w:val="18"/>
        <w:szCs w:val="18"/>
      </w:rPr>
      <w:t xml:space="preserve"> </w:t>
    </w:r>
    <w:r w:rsidR="00C5293B">
      <w:rPr>
        <w:b/>
        <w:color w:val="17365D" w:themeColor="text2" w:themeShade="BF"/>
        <w:sz w:val="18"/>
        <w:szCs w:val="18"/>
      </w:rPr>
      <w:t>www.aciccolombia.org</w:t>
    </w:r>
    <w:r w:rsidRPr="00FF6E56">
      <w:rPr>
        <w:b/>
        <w:color w:val="17365D" w:themeColor="text2" w:themeShade="BF"/>
        <w:sz w:val="18"/>
        <w:szCs w:val="18"/>
      </w:rPr>
      <w:t xml:space="preserve"> </w:t>
    </w:r>
  </w:p>
  <w:p w:rsidR="00DC3E17" w:rsidRDefault="00DC3E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73" w:rsidRDefault="001B7473" w:rsidP="00FF123F">
      <w:r>
        <w:separator/>
      </w:r>
    </w:p>
  </w:footnote>
  <w:footnote w:type="continuationSeparator" w:id="0">
    <w:p w:rsidR="001B7473" w:rsidRDefault="001B7473" w:rsidP="00FF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3F" w:rsidRDefault="00DC3E17" w:rsidP="00FF123F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4101465</wp:posOffset>
          </wp:positionH>
          <wp:positionV relativeFrom="paragraph">
            <wp:posOffset>157480</wp:posOffset>
          </wp:positionV>
          <wp:extent cx="2097405" cy="932815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C4AA7"/>
    <w:multiLevelType w:val="hybridMultilevel"/>
    <w:tmpl w:val="4552F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E44FE"/>
    <w:multiLevelType w:val="hybridMultilevel"/>
    <w:tmpl w:val="C34E2360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F65F6"/>
    <w:multiLevelType w:val="hybridMultilevel"/>
    <w:tmpl w:val="A1DAC7A6"/>
    <w:lvl w:ilvl="0" w:tplc="9F2ABAA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3F"/>
    <w:rsid w:val="000207AD"/>
    <w:rsid w:val="000D6AC1"/>
    <w:rsid w:val="00121008"/>
    <w:rsid w:val="001578FB"/>
    <w:rsid w:val="0018323F"/>
    <w:rsid w:val="001B7473"/>
    <w:rsid w:val="001F4A7F"/>
    <w:rsid w:val="002108F1"/>
    <w:rsid w:val="00214CD7"/>
    <w:rsid w:val="00252329"/>
    <w:rsid w:val="00275745"/>
    <w:rsid w:val="002948E2"/>
    <w:rsid w:val="002B1903"/>
    <w:rsid w:val="0031419A"/>
    <w:rsid w:val="00361C13"/>
    <w:rsid w:val="00363765"/>
    <w:rsid w:val="003C2615"/>
    <w:rsid w:val="003E2015"/>
    <w:rsid w:val="004413BE"/>
    <w:rsid w:val="00444E14"/>
    <w:rsid w:val="00447A02"/>
    <w:rsid w:val="00462F1C"/>
    <w:rsid w:val="00484D55"/>
    <w:rsid w:val="00495330"/>
    <w:rsid w:val="00521CD0"/>
    <w:rsid w:val="005230A2"/>
    <w:rsid w:val="00523EE1"/>
    <w:rsid w:val="00537AEB"/>
    <w:rsid w:val="00575D3E"/>
    <w:rsid w:val="00582EC9"/>
    <w:rsid w:val="00583E7F"/>
    <w:rsid w:val="005A596D"/>
    <w:rsid w:val="005E6C1A"/>
    <w:rsid w:val="00615156"/>
    <w:rsid w:val="006349ED"/>
    <w:rsid w:val="00634E86"/>
    <w:rsid w:val="00655351"/>
    <w:rsid w:val="006C6276"/>
    <w:rsid w:val="006D09EF"/>
    <w:rsid w:val="006D1D6E"/>
    <w:rsid w:val="00772578"/>
    <w:rsid w:val="007A3A3C"/>
    <w:rsid w:val="007B29CB"/>
    <w:rsid w:val="007D3504"/>
    <w:rsid w:val="0085326D"/>
    <w:rsid w:val="00894700"/>
    <w:rsid w:val="008B6B16"/>
    <w:rsid w:val="008C2AD6"/>
    <w:rsid w:val="008C3F1C"/>
    <w:rsid w:val="008F27A6"/>
    <w:rsid w:val="00910137"/>
    <w:rsid w:val="00911977"/>
    <w:rsid w:val="0095179B"/>
    <w:rsid w:val="00953D92"/>
    <w:rsid w:val="00962D2F"/>
    <w:rsid w:val="009830E4"/>
    <w:rsid w:val="009A4966"/>
    <w:rsid w:val="009E6306"/>
    <w:rsid w:val="00A27D7A"/>
    <w:rsid w:val="00A40E88"/>
    <w:rsid w:val="00A479DB"/>
    <w:rsid w:val="00A5772C"/>
    <w:rsid w:val="00AF2123"/>
    <w:rsid w:val="00AF2E0E"/>
    <w:rsid w:val="00B00137"/>
    <w:rsid w:val="00B054F8"/>
    <w:rsid w:val="00BE4522"/>
    <w:rsid w:val="00C5293B"/>
    <w:rsid w:val="00C91F9D"/>
    <w:rsid w:val="00C9779B"/>
    <w:rsid w:val="00CA2213"/>
    <w:rsid w:val="00CA724D"/>
    <w:rsid w:val="00CC52B8"/>
    <w:rsid w:val="00CD029A"/>
    <w:rsid w:val="00CE6BA5"/>
    <w:rsid w:val="00CF6B2D"/>
    <w:rsid w:val="00D04BCE"/>
    <w:rsid w:val="00D113DD"/>
    <w:rsid w:val="00D25821"/>
    <w:rsid w:val="00D76AF8"/>
    <w:rsid w:val="00DC3E17"/>
    <w:rsid w:val="00E00139"/>
    <w:rsid w:val="00E32119"/>
    <w:rsid w:val="00E33D2A"/>
    <w:rsid w:val="00EA0BBA"/>
    <w:rsid w:val="00EA1B70"/>
    <w:rsid w:val="00ED008E"/>
    <w:rsid w:val="00F41387"/>
    <w:rsid w:val="00F47481"/>
    <w:rsid w:val="00F712D7"/>
    <w:rsid w:val="00F94B4C"/>
    <w:rsid w:val="00FE797B"/>
    <w:rsid w:val="00FF123F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29E066-9E11-4634-B0E6-E6B8993D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23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123F"/>
  </w:style>
  <w:style w:type="paragraph" w:styleId="Piedepgina">
    <w:name w:val="footer"/>
    <w:basedOn w:val="Normal"/>
    <w:link w:val="PiedepginaCar"/>
    <w:uiPriority w:val="99"/>
    <w:unhideWhenUsed/>
    <w:rsid w:val="00FF123F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123F"/>
  </w:style>
  <w:style w:type="paragraph" w:styleId="Textodeglobo">
    <w:name w:val="Balloon Text"/>
    <w:basedOn w:val="Normal"/>
    <w:link w:val="TextodegloboCar"/>
    <w:uiPriority w:val="99"/>
    <w:semiHidden/>
    <w:unhideWhenUsed/>
    <w:rsid w:val="00FF123F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2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D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DC3E17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C5293B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1BB0-B2FD-403F-9FB8-13E1F62B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Johana Cortes Pintor</dc:creator>
  <cp:lastModifiedBy>user</cp:lastModifiedBy>
  <cp:revision>2</cp:revision>
  <dcterms:created xsi:type="dcterms:W3CDTF">2019-12-20T16:18:00Z</dcterms:created>
  <dcterms:modified xsi:type="dcterms:W3CDTF">2019-12-20T16:18:00Z</dcterms:modified>
</cp:coreProperties>
</file>